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1D" w:rsidRDefault="0063691D" w:rsidP="006766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691D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959732"/>
            <wp:effectExtent l="0" t="0" r="3175" b="0"/>
            <wp:docPr id="2" name="Рисунок 2" descr="\\Delo\обмен\адм.-Анисимова О.В\Для сайта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lo\обмен\адм.-Анисимова О.В\Для сайта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1D" w:rsidRDefault="0063691D" w:rsidP="006766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66C9" w:rsidRPr="00BA04F6" w:rsidRDefault="006766C9" w:rsidP="006766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BA04F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Муниципальное бюджетное учреждение </w:t>
      </w:r>
    </w:p>
    <w:p w:rsidR="006766C9" w:rsidRDefault="006766C9" w:rsidP="006766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04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спортивная школа олимпийского резерва №2 </w:t>
      </w:r>
    </w:p>
    <w:p w:rsidR="006766C9" w:rsidRPr="00BA04F6" w:rsidRDefault="006766C9" w:rsidP="006766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Pr="00BA04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омитет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BA04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молодежной политики, физической культуры и спорта</w:t>
      </w:r>
    </w:p>
    <w:p w:rsidR="006766C9" w:rsidRPr="00BA04F6" w:rsidRDefault="006766C9" w:rsidP="006766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A04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Администрации города Иванова</w:t>
      </w:r>
    </w:p>
    <w:p w:rsidR="006766C9" w:rsidRPr="00BA04F6" w:rsidRDefault="006766C9" w:rsidP="006766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66C9" w:rsidRPr="00BA04F6" w:rsidRDefault="006766C9" w:rsidP="006766C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4F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6E282" wp14:editId="1F7C4AE1">
                <wp:simplePos x="0" y="0"/>
                <wp:positionH relativeFrom="column">
                  <wp:posOffset>3256915</wp:posOffset>
                </wp:positionH>
                <wp:positionV relativeFrom="paragraph">
                  <wp:posOffset>130811</wp:posOffset>
                </wp:positionV>
                <wp:extent cx="2628900" cy="11493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6C9" w:rsidRPr="000013FB" w:rsidRDefault="006766C9" w:rsidP="006766C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013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6766C9" w:rsidRPr="000013FB" w:rsidRDefault="006766C9" w:rsidP="006766C9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013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 МБУ СШОР №2</w:t>
                            </w:r>
                          </w:p>
                          <w:p w:rsidR="006766C9" w:rsidRPr="000013FB" w:rsidRDefault="006766C9" w:rsidP="006766C9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013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 М.Ю. Шаварина</w:t>
                            </w:r>
                          </w:p>
                          <w:p w:rsidR="006766C9" w:rsidRPr="000013FB" w:rsidRDefault="006766C9" w:rsidP="006766C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013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0013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13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Pr="000013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6E28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6.45pt;margin-top:10.3pt;width:207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" stroked="f">
                <v:textbox>
                  <w:txbxContent>
                    <w:p w:rsidR="006766C9" w:rsidRPr="000013FB" w:rsidRDefault="006766C9" w:rsidP="006766C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013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6766C9" w:rsidRPr="000013FB" w:rsidRDefault="006766C9" w:rsidP="006766C9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013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 МБУ СШОР №2</w:t>
                      </w:r>
                    </w:p>
                    <w:p w:rsidR="006766C9" w:rsidRPr="000013FB" w:rsidRDefault="006766C9" w:rsidP="006766C9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013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 М.Ю. Шаварина</w:t>
                      </w:r>
                    </w:p>
                    <w:p w:rsidR="006766C9" w:rsidRPr="000013FB" w:rsidRDefault="006766C9" w:rsidP="006766C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013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 w:rsidRPr="000013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0013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Pr="000013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6766C9" w:rsidRPr="00BA04F6" w:rsidRDefault="006766C9" w:rsidP="006766C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66C9" w:rsidRPr="00BA04F6" w:rsidRDefault="006766C9" w:rsidP="006766C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66C9" w:rsidRPr="00BA04F6" w:rsidRDefault="006766C9" w:rsidP="006766C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66C9" w:rsidRPr="00BA04F6" w:rsidRDefault="006766C9" w:rsidP="006766C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66C9" w:rsidRDefault="006766C9" w:rsidP="006766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6766C9" w:rsidRDefault="006766C9" w:rsidP="006766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6766C9" w:rsidRDefault="006766C9" w:rsidP="006766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6766C9" w:rsidRPr="00AF0E29" w:rsidRDefault="006766C9" w:rsidP="006766C9">
      <w:pPr>
        <w:rPr>
          <w:rFonts w:ascii="Times New Roman" w:hAnsi="Times New Roman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6766C9" w:rsidRPr="00AF0E29" w:rsidTr="00AB4D2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766C9" w:rsidRPr="00C3728A" w:rsidRDefault="006766C9" w:rsidP="00AB4D2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1" w:name="P249"/>
            <w:bookmarkEnd w:id="1"/>
            <w:r w:rsidRPr="00C3728A">
              <w:rPr>
                <w:rFonts w:ascii="Times New Roman" w:hAnsi="Times New Roman" w:cs="Times New Roman"/>
                <w:b/>
              </w:rPr>
              <w:t>ПОЛОЖЕНИЕ</w:t>
            </w:r>
          </w:p>
          <w:p w:rsidR="006766C9" w:rsidRPr="00C3728A" w:rsidRDefault="006766C9" w:rsidP="00AB4D2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6766C9" w:rsidRPr="00C3728A" w:rsidRDefault="006766C9" w:rsidP="00AB4D2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C3728A">
              <w:rPr>
                <w:rFonts w:ascii="Times New Roman" w:hAnsi="Times New Roman" w:cs="Times New Roman"/>
                <w:b/>
              </w:rPr>
              <w:t>АНТИКОРРУПЦИОНН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C3728A">
              <w:rPr>
                <w:rFonts w:ascii="Times New Roman" w:hAnsi="Times New Roman" w:cs="Times New Roman"/>
                <w:b/>
              </w:rPr>
              <w:t xml:space="preserve"> ПОЛИТИК</w:t>
            </w:r>
            <w:r>
              <w:rPr>
                <w:rFonts w:ascii="Times New Roman" w:hAnsi="Times New Roman" w:cs="Times New Roman"/>
                <w:b/>
              </w:rPr>
              <w:t>А»</w:t>
            </w:r>
            <w:r w:rsidRPr="00C3728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766C9" w:rsidRPr="00AF0E29" w:rsidRDefault="006766C9" w:rsidP="00AB4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66C9" w:rsidRPr="00AF0E29" w:rsidTr="00AB4D2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766C9" w:rsidRPr="00AF0E29" w:rsidRDefault="006766C9" w:rsidP="00AB4D2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0E29">
              <w:rPr>
                <w:rFonts w:ascii="Times New Roman" w:hAnsi="Times New Roman" w:cs="Times New Roman"/>
              </w:rPr>
              <w:t>1. Общие положения</w:t>
            </w:r>
          </w:p>
        </w:tc>
      </w:tr>
      <w:tr w:rsidR="006766C9" w:rsidRPr="00AF0E29" w:rsidTr="00AB4D2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766C9" w:rsidRPr="00AF0E29" w:rsidRDefault="006766C9" w:rsidP="00AB4D27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</w:rPr>
            </w:pPr>
            <w:r w:rsidRPr="00AF0E29">
              <w:rPr>
                <w:rFonts w:ascii="Times New Roman" w:hAnsi="Times New Roman" w:cs="Times New Roman"/>
              </w:rPr>
              <w:t>1.1. Антикоррупционная политика Муниципального бюджетного учреждения спортивной школы олимпийского резерва №2 комитета молодежной политики, физической культуры и спорта Администрации города Иванова (далее МБУ СШОР №2) представляет собой комплекс закрепленных в настоящем Положении взаимосвязанных принципов, процедур и мероприятий, направленных на профилактику и пресечение коррупционных правонарушений в деятельности МБУ СШОР №2 (далее Учреждение).</w:t>
            </w:r>
          </w:p>
        </w:tc>
      </w:tr>
    </w:tbl>
    <w:p w:rsidR="006766C9" w:rsidRPr="00AF0E29" w:rsidRDefault="006766C9" w:rsidP="006766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 xml:space="preserve">1.2. Антикоррупционная политика основана на нормах </w:t>
      </w:r>
      <w:hyperlink r:id="rId5" w:history="1">
        <w:r w:rsidRPr="00AF0E29">
          <w:rPr>
            <w:rFonts w:ascii="Times New Roman" w:hAnsi="Times New Roman" w:cs="Times New Roman"/>
          </w:rPr>
          <w:t>Конституции</w:t>
        </w:r>
      </w:hyperlink>
      <w:r w:rsidRPr="00AF0E29">
        <w:rPr>
          <w:rFonts w:ascii="Times New Roman" w:hAnsi="Times New Roman" w:cs="Times New Roman"/>
        </w:rPr>
        <w:t xml:space="preserve"> Российской Федерации, Федерального </w:t>
      </w:r>
      <w:hyperlink r:id="rId6" w:history="1">
        <w:r w:rsidRPr="00AF0E29">
          <w:rPr>
            <w:rFonts w:ascii="Times New Roman" w:hAnsi="Times New Roman" w:cs="Times New Roman"/>
          </w:rPr>
          <w:t>закона</w:t>
        </w:r>
      </w:hyperlink>
      <w:r w:rsidRPr="00AF0E29">
        <w:rPr>
          <w:rFonts w:ascii="Times New Roman" w:hAnsi="Times New Roman" w:cs="Times New Roman"/>
        </w:rPr>
        <w:t xml:space="preserve"> от 25.12.2008 N 273-ФЗ "О противодействии коррупции" и разработана с учетом Методических </w:t>
      </w:r>
      <w:hyperlink r:id="rId7" w:history="1">
        <w:r w:rsidRPr="00AF0E29">
          <w:rPr>
            <w:rFonts w:ascii="Times New Roman" w:hAnsi="Times New Roman" w:cs="Times New Roman"/>
          </w:rPr>
          <w:t>рекомендаций</w:t>
        </w:r>
      </w:hyperlink>
      <w:r w:rsidRPr="00AF0E29">
        <w:rPr>
          <w:rFonts w:ascii="Times New Roman" w:hAnsi="Times New Roman" w:cs="Times New Roman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Федерации, Устава Учреждения и других локальных актов Учреждения.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1.3. Целями антикоррупционной политики Учреждения являются:</w:t>
      </w:r>
    </w:p>
    <w:p w:rsidR="006766C9" w:rsidRPr="00AF0E29" w:rsidRDefault="006766C9" w:rsidP="006766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обеспечение соответствия деятельности Учреждения требованиям антикоррупционного законодательства;</w:t>
      </w:r>
    </w:p>
    <w:p w:rsidR="006766C9" w:rsidRPr="00AF0E29" w:rsidRDefault="006766C9" w:rsidP="006766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повышение открытости и прозрачности деятельности Учреждения;</w:t>
      </w:r>
    </w:p>
    <w:p w:rsidR="006766C9" w:rsidRPr="00AF0E29" w:rsidRDefault="006766C9" w:rsidP="006766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минимизация коррупционных рисков деятельности руководителя и работников Учреждения;</w:t>
      </w:r>
    </w:p>
    <w:p w:rsidR="006766C9" w:rsidRPr="00AF0E29" w:rsidRDefault="006766C9" w:rsidP="006766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формирование единого подхода к организации работы по предупреждению и противодействию коррупции в Учреждении;</w:t>
      </w:r>
    </w:p>
    <w:p w:rsidR="006766C9" w:rsidRPr="00AF0E29" w:rsidRDefault="006766C9" w:rsidP="006766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формирование у работников Учреждения нетерпимого отношения к коррупционному поведению.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1.4. Задачами антикоррупционной политики Учреждения являются:</w:t>
      </w:r>
    </w:p>
    <w:p w:rsidR="006766C9" w:rsidRPr="00AF0E29" w:rsidRDefault="006766C9" w:rsidP="006766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определение должностных лиц Учреждения, ответственных за работу по профилактике коррупционных и иных правонарушений в Учреждении;</w:t>
      </w:r>
    </w:p>
    <w:p w:rsidR="006766C9" w:rsidRPr="00AF0E29" w:rsidRDefault="006766C9" w:rsidP="006766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информирование работников Учреждения о нормативном правовом обеспечении, регламентирующем вопросы противодействия коррупции и ответственности за совершение коррупционных правонарушений;</w:t>
      </w:r>
    </w:p>
    <w:p w:rsidR="006766C9" w:rsidRPr="00AF0E29" w:rsidRDefault="006766C9" w:rsidP="006766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определение основных принципов работы по предупреждению коррупции в Учреждении;</w:t>
      </w:r>
    </w:p>
    <w:p w:rsidR="006766C9" w:rsidRPr="00AF0E29" w:rsidRDefault="006766C9" w:rsidP="006766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разработка и реализация мер, направленных на профилактику и противодействие коррупции в Учреждении;</w:t>
      </w:r>
    </w:p>
    <w:p w:rsidR="006766C9" w:rsidRPr="00AF0E29" w:rsidRDefault="006766C9" w:rsidP="006766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закрепление ответственности работников Учреждения за несоблюдение требований антикоррупционной политики Учреждения.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lastRenderedPageBreak/>
        <w:t>1.5. Для целей антикоррупционной политики используются следующие основные понятия: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перечисленных деяний от имени или в интересах юридического лица;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взятка - получение должностным лицом, лично или через посредника денег, ценных бумаг, иного имущества либо незаконное оказание ему услуг имущественного характера, предоставление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(бездействию);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в) по минимизации и (или) ликвидации последствий коррупционных правонарушений;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предупреждение коррупции - деятельность Учреждения,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 и обеспечивающих недопущение коррупционных правонарушений;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работник Учреждения - физическое лицо, вступившее в трудовые отношения с Учреждением;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 xml:space="preserve">контрагент Учреждения - любое российское или иностранное </w:t>
      </w:r>
      <w:proofErr w:type="gramStart"/>
      <w:r w:rsidRPr="00AF0E29">
        <w:rPr>
          <w:rFonts w:ascii="Times New Roman" w:hAnsi="Times New Roman" w:cs="Times New Roman"/>
        </w:rPr>
        <w:t>юридическое</w:t>
      </w:r>
      <w:proofErr w:type="gramEnd"/>
      <w:r w:rsidRPr="00AF0E29">
        <w:rPr>
          <w:rFonts w:ascii="Times New Roman" w:hAnsi="Times New Roman" w:cs="Times New Roman"/>
        </w:rPr>
        <w:t xml:space="preserve"> или физическое лицо, с которым организация вступает в договорные отношения, за исключением трудовых отношений;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конфликт интересов &lt;1&gt;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F0E29">
        <w:rPr>
          <w:rFonts w:ascii="Times New Roman" w:hAnsi="Times New Roman" w:cs="Times New Roman"/>
          <w:sz w:val="18"/>
          <w:szCs w:val="18"/>
        </w:rPr>
        <w:t xml:space="preserve">&lt;1&gt; Федеральные законы, регулирующие отношения, возникающие в определенной сфере, например, в сфере образования, в сфере охраны здоровья граждан (Федеральный </w:t>
      </w:r>
      <w:hyperlink r:id="rId8" w:history="1">
        <w:r w:rsidRPr="00AF0E29">
          <w:rPr>
            <w:rFonts w:ascii="Times New Roman" w:hAnsi="Times New Roman" w:cs="Times New Roman"/>
            <w:color w:val="0000FF"/>
            <w:sz w:val="18"/>
            <w:szCs w:val="18"/>
          </w:rPr>
          <w:t>закон</w:t>
        </w:r>
      </w:hyperlink>
      <w:r w:rsidRPr="00AF0E29">
        <w:rPr>
          <w:rFonts w:ascii="Times New Roman" w:hAnsi="Times New Roman" w:cs="Times New Roman"/>
          <w:sz w:val="18"/>
          <w:szCs w:val="18"/>
        </w:rPr>
        <w:t xml:space="preserve"> от 29.12.2012 N 273-ФЗ "Об образовании в Российской Федерации", Федеральный </w:t>
      </w:r>
      <w:hyperlink r:id="rId9" w:history="1">
        <w:r w:rsidRPr="00AF0E29">
          <w:rPr>
            <w:rFonts w:ascii="Times New Roman" w:hAnsi="Times New Roman" w:cs="Times New Roman"/>
            <w:color w:val="0000FF"/>
            <w:sz w:val="18"/>
            <w:szCs w:val="18"/>
          </w:rPr>
          <w:t>закон</w:t>
        </w:r>
      </w:hyperlink>
      <w:r w:rsidRPr="00AF0E29">
        <w:rPr>
          <w:rFonts w:ascii="Times New Roman" w:hAnsi="Times New Roman" w:cs="Times New Roman"/>
          <w:sz w:val="18"/>
          <w:szCs w:val="18"/>
        </w:rPr>
        <w:t xml:space="preserve"> от 21.11.2011 N 323-ФЗ "Об основах охраны здоровья граждан в Российской Федерации"), содержат понятие конфликта интересов с учетом особенностей сферы общественных отношений, которые они регулируют.</w:t>
      </w:r>
    </w:p>
    <w:p w:rsidR="006766C9" w:rsidRDefault="006766C9" w:rsidP="006766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66C9" w:rsidRPr="00AF0E29" w:rsidRDefault="006766C9" w:rsidP="006766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lastRenderedPageBreak/>
        <w:t>личная заинтересованность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6766C9" w:rsidRPr="00AF0E29" w:rsidRDefault="006766C9" w:rsidP="006766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66C9" w:rsidRPr="00AF0E29" w:rsidRDefault="006766C9" w:rsidP="006766C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2. Основные принципы антикоррупционной политики Учреждения</w:t>
      </w:r>
    </w:p>
    <w:p w:rsidR="006766C9" w:rsidRPr="00AF0E29" w:rsidRDefault="006766C9" w:rsidP="006766C9">
      <w:pPr>
        <w:pStyle w:val="ConsPlusNormal"/>
        <w:jc w:val="center"/>
        <w:rPr>
          <w:rFonts w:ascii="Times New Roman" w:hAnsi="Times New Roman" w:cs="Times New Roman"/>
        </w:rPr>
      </w:pPr>
    </w:p>
    <w:p w:rsidR="006766C9" w:rsidRPr="00AF0E29" w:rsidRDefault="006766C9" w:rsidP="006766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2.1. Антикоррупционная политика Учреждения основывается на следующих основных принципах: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а) принцип соответствия антикоррупционной политики Учреждения законодательству Российской Федерации и общепринятым нормам права.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 xml:space="preserve">Соответствие реализуемых антикоррупционных </w:t>
      </w:r>
      <w:r w:rsidRPr="00C3728A">
        <w:rPr>
          <w:rFonts w:ascii="Times New Roman" w:hAnsi="Times New Roman" w:cs="Times New Roman"/>
        </w:rPr>
        <w:t xml:space="preserve">мероприятий </w:t>
      </w:r>
      <w:hyperlink r:id="rId10" w:history="1">
        <w:r w:rsidRPr="00C3728A">
          <w:rPr>
            <w:rFonts w:ascii="Times New Roman" w:hAnsi="Times New Roman" w:cs="Times New Roman"/>
          </w:rPr>
          <w:t>Конституции</w:t>
        </w:r>
      </w:hyperlink>
      <w:r w:rsidRPr="00C3728A">
        <w:rPr>
          <w:rFonts w:ascii="Times New Roman" w:hAnsi="Times New Roman" w:cs="Times New Roman"/>
        </w:rPr>
        <w:t xml:space="preserve"> Российской </w:t>
      </w:r>
      <w:r w:rsidRPr="00AF0E29">
        <w:rPr>
          <w:rFonts w:ascii="Times New Roman" w:hAnsi="Times New Roman" w:cs="Times New Roman"/>
        </w:rPr>
        <w:t>Федерации, заключенным Российской Федерацией международным договорам, законодательству о противодействии коррупции и иным нормативным правовым актам Российской Федерации, действие которых распространяется на Учреждение;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б) принцип личного примера руководителя.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Учреждении;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в) принцип вовлеченности работников.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Информированность работников Учреждения о положениях антикоррупционного законодательства, обеспечение их активного участия в формировании и реализации антикоррупционных стандартов и процедур;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г) принцип соразмерности антикоррупционных процедур коррупционным рискам.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Разработка и выполнение комплекса мероприятий, позволяющих снизить вероятность вовлечения руководителя Учреждения, работников Учреждения в коррупционную деятельность, осуществляется с учетом существующих в деятельности Учреждения коррупционных рисков;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д) принцип эффективности антикоррупционных процедур.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Реализация антикоррупционных мероприятий в Учреждении простыми способами, имеющими низкую стоимость и приносящими требуемый (достаточный) результат;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е) принцип ответственности и неотвратимости наказания.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Неотвратимость наказания для руководителя Учреждения и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Учреждения за реализацию антикоррупционной политики Учреждения;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ж) принцип открытости хозяйственной и иной деятельности.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Информирование контрагентов, партнеров и общественности о принятых в Учреждении антикоррупционных стандартах и процедурах;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з) принцип постоянного контроля и регулярного мониторинга.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lastRenderedPageBreak/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6766C9" w:rsidRPr="00AF0E29" w:rsidRDefault="006766C9" w:rsidP="006766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66C9" w:rsidRPr="00AF0E29" w:rsidRDefault="006766C9" w:rsidP="006766C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3. Область применения антикоррупционной политики и круг лиц,</w:t>
      </w:r>
    </w:p>
    <w:p w:rsidR="006766C9" w:rsidRPr="00AF0E29" w:rsidRDefault="006766C9" w:rsidP="006766C9">
      <w:pPr>
        <w:pStyle w:val="ConsPlusNormal"/>
        <w:jc w:val="center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на которых распространяется ее действие</w:t>
      </w:r>
    </w:p>
    <w:p w:rsidR="006766C9" w:rsidRPr="00AF0E29" w:rsidRDefault="006766C9" w:rsidP="006766C9">
      <w:pPr>
        <w:pStyle w:val="ConsPlusNormal"/>
        <w:jc w:val="center"/>
        <w:rPr>
          <w:rFonts w:ascii="Times New Roman" w:hAnsi="Times New Roman" w:cs="Times New Roman"/>
        </w:rPr>
      </w:pPr>
    </w:p>
    <w:p w:rsidR="006766C9" w:rsidRPr="00AF0E29" w:rsidRDefault="006766C9" w:rsidP="006766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3.1. Антикоррупционная политика распространяется на руководителя Учреждения и работников Учреждения вне зависимости от занимаемой должности и выполняемых функций.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3.2. Нормы антикоррупционной политики могут распространяться на иных физических и (или) юридических лиц, с которыми Учреждение вступает в договорные отношения, в случае, если это закреплено в договорах, заключаемых Учреждением с такими лицами.</w:t>
      </w:r>
    </w:p>
    <w:p w:rsidR="006766C9" w:rsidRPr="00AF0E29" w:rsidRDefault="006766C9" w:rsidP="006766C9">
      <w:pPr>
        <w:pStyle w:val="ConsPlusNormal"/>
        <w:jc w:val="center"/>
        <w:rPr>
          <w:rFonts w:ascii="Times New Roman" w:hAnsi="Times New Roman" w:cs="Times New Roman"/>
        </w:rPr>
      </w:pPr>
    </w:p>
    <w:p w:rsidR="006766C9" w:rsidRPr="00AF0E29" w:rsidRDefault="006766C9" w:rsidP="006766C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4. Должностные лица Учреждения, ответственные за реализацию</w:t>
      </w:r>
    </w:p>
    <w:p w:rsidR="006766C9" w:rsidRPr="00AF0E29" w:rsidRDefault="006766C9" w:rsidP="006766C9">
      <w:pPr>
        <w:pStyle w:val="ConsPlusNormal"/>
        <w:jc w:val="center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антикоррупционной политики Учреждения</w:t>
      </w:r>
    </w:p>
    <w:p w:rsidR="006766C9" w:rsidRPr="00AF0E29" w:rsidRDefault="006766C9" w:rsidP="006766C9">
      <w:pPr>
        <w:pStyle w:val="ConsPlusNormal"/>
        <w:jc w:val="center"/>
        <w:rPr>
          <w:rFonts w:ascii="Times New Roman" w:hAnsi="Times New Roman" w:cs="Times New Roman"/>
        </w:rPr>
      </w:pPr>
    </w:p>
    <w:p w:rsidR="006766C9" w:rsidRPr="00AF0E29" w:rsidRDefault="006766C9" w:rsidP="006766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4.1. Руководитель Учреждения организует работу по противодействию коррупции, в том числе исходя из стоящих перед Учреждением задач, специфики деятельности, штатной численности, организационной структуры Учреждения, назначает лицо или несколько лиц, ответственных за работу по профилактике коррупционных правонарушений в Учреждении в пределах их полномочий.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4.2. Основные обязанности должностного лица (должностных лиц), ответственного (ответственных) за работу по профилактике коррупционных правонарушений в Учреждении: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подготовка предложений для принятия решений по вопросам предупреждения коррупции в Учреждении;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подготовка предложений, направленных на устранение причин и условий, порождающих риск возникновения коррупции в Учреждении;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разработка и представление на утверждение руководителю Учреждения проектов локальных нормативных актов, направленных на реализацию антикоррупционных мер в Учреждении;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проведение контрольных мероприятий, направленных на выявление коррупционных правонарушений, совершенных работниками Учреждения;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организация проведения оценки коррупционных рисков;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Учреждения или иными лицами;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организация работы по рассмотрению сообщений о конфликте интересов;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оказание содействия представителям контрольно-надзорных и правоохранительных органов при проведении ими проверок деятельности Учреждения по вопросам предупреждения коррупции;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оказание содействия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</w:t>
      </w:r>
      <w:r>
        <w:rPr>
          <w:rFonts w:ascii="Times New Roman" w:hAnsi="Times New Roman" w:cs="Times New Roman"/>
        </w:rPr>
        <w:t>о</w:t>
      </w:r>
      <w:r w:rsidRPr="00AF0E29">
        <w:rPr>
          <w:rFonts w:ascii="Times New Roman" w:hAnsi="Times New Roman" w:cs="Times New Roman"/>
        </w:rPr>
        <w:t>зыскные мероприятия;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организация обучающих мероприятий по вопросам профилактики и противодействия коррупции в Учреждении, а также индивидуальное консультирование работников Учреждения;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участие в организации пропагандистских мероприятий по взаимодействию с гражданами в целях предупреждения коррупции;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lastRenderedPageBreak/>
        <w:t>-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Учреждения.</w:t>
      </w:r>
    </w:p>
    <w:p w:rsidR="006766C9" w:rsidRPr="00AF0E29" w:rsidRDefault="006766C9" w:rsidP="006766C9">
      <w:pPr>
        <w:pStyle w:val="ConsPlusNormal"/>
        <w:jc w:val="center"/>
        <w:rPr>
          <w:rFonts w:ascii="Times New Roman" w:hAnsi="Times New Roman" w:cs="Times New Roman"/>
        </w:rPr>
      </w:pPr>
    </w:p>
    <w:p w:rsidR="006766C9" w:rsidRPr="00AF0E29" w:rsidRDefault="006766C9" w:rsidP="006766C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5. Обязанности руководителя и работников Учреждения</w:t>
      </w:r>
    </w:p>
    <w:p w:rsidR="006766C9" w:rsidRPr="00AF0E29" w:rsidRDefault="006766C9" w:rsidP="006766C9">
      <w:pPr>
        <w:pStyle w:val="ConsPlusNormal"/>
        <w:jc w:val="center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по предупреждению коррупции</w:t>
      </w:r>
    </w:p>
    <w:p w:rsidR="006766C9" w:rsidRPr="00AF0E29" w:rsidRDefault="006766C9" w:rsidP="006766C9">
      <w:pPr>
        <w:pStyle w:val="ConsPlusNormal"/>
        <w:jc w:val="center"/>
        <w:rPr>
          <w:rFonts w:ascii="Times New Roman" w:hAnsi="Times New Roman" w:cs="Times New Roman"/>
        </w:rPr>
      </w:pPr>
    </w:p>
    <w:p w:rsidR="006766C9" w:rsidRPr="00AF0E29" w:rsidRDefault="006766C9" w:rsidP="006766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5.1. Работники Учреждения знакомятся с содержанием антикоррупционной политики под роспись.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5.2. Соблюдение работником Учреждения требований антикоррупционной политики учитывается при оценке его деловых качеств, в том числе в случае назначения на вышестоящую должность, при решении иных кадровых вопросов.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5.3. Руководитель и работники Учреждения вне зависимости от занимаемой должности и стажа работы в Учреждении в связи с исполнением ими трудовых обязанностей в соответствии с трудовым договором должны: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руководствоваться и неукоснительно соблюдать требования и принципы антикоррупционной политики Учреждения;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воздерживаться от поведения, которое может быть воспринято окружающими как готовность совершить или участвовать в совершении коррупционного правонарушения, в том числе в интересах или от имени Учреждения.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5.4. Работник Учреждения вне зависимости от занимаемой должности и стажа работы в Учреждении в связи с исполнением им трудовых обязанностей в соответствии с трудовым договором должен: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правонарушений;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Учреждения;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сообщить руководителю Учреждения и своему непосредственному руководителю о возникшем конфликте интересов либо о возможности его возникновения.</w:t>
      </w:r>
    </w:p>
    <w:p w:rsidR="006766C9" w:rsidRPr="00AF0E29" w:rsidRDefault="006766C9" w:rsidP="006766C9">
      <w:pPr>
        <w:pStyle w:val="ConsPlusNormal"/>
        <w:rPr>
          <w:rFonts w:ascii="Times New Roman" w:hAnsi="Times New Roman" w:cs="Times New Roman"/>
        </w:rPr>
      </w:pPr>
    </w:p>
    <w:p w:rsidR="006766C9" w:rsidRPr="00AF0E29" w:rsidRDefault="006766C9" w:rsidP="006766C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6. Реализуемые Учреждением антикоррупционные мероприятия</w:t>
      </w:r>
    </w:p>
    <w:p w:rsidR="006766C9" w:rsidRPr="00AF0E29" w:rsidRDefault="006766C9" w:rsidP="006766C9">
      <w:pPr>
        <w:pStyle w:val="ConsPlusNormal"/>
        <w:jc w:val="center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и процедуры, порядок их выполнения</w:t>
      </w:r>
    </w:p>
    <w:p w:rsidR="006766C9" w:rsidRPr="00AF0E29" w:rsidRDefault="006766C9" w:rsidP="006766C9">
      <w:pPr>
        <w:pStyle w:val="ConsPlusNormal"/>
        <w:jc w:val="center"/>
        <w:rPr>
          <w:rFonts w:ascii="Times New Roman" w:hAnsi="Times New Roman" w:cs="Times New Roman"/>
        </w:rPr>
      </w:pPr>
    </w:p>
    <w:p w:rsidR="006766C9" w:rsidRPr="00AF0E29" w:rsidRDefault="006766C9" w:rsidP="006766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6.1. Работа по предупреждению коррупции в Учреждении ведется в соответствии с ежегодно утверждаемым в установленном порядке планом мероприятий по противодействию коррупции.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План включает в себя следующие антикоррупционные мероприятия и процедуры: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6.1.1. Внедрение стандартов поведения работников Учреждения.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В целях внедрения антикоррупционных стандартов поведения работников в Учреждении устанавливаются общие правила и принципы, затрагивающие этику деловых отношений и направленные на формирование этичного, добросовестного поведения работников Учреждения.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Общие правила и принципы поведения закреплены в Кодексе этики и служебного поведения работников Учреждения.</w:t>
      </w:r>
    </w:p>
    <w:p w:rsidR="006766C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lastRenderedPageBreak/>
        <w:t>6.1.2. Антикоррупционное просвещение работников Учреждения.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Антикоррупционное просвещение работников Учреждения осуществляется в целях формирования антикоррупционного мировоззрения, нетерпимости к коррупционному поведению,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Антикоррупционное образование работников Учреждения осуществляется согласно ежегодно утверждаемой образовательной системе, которая включает в себя перечень конкретных мероприятий. Мероприятия рекомендуется проводить не реже одного раза в квартал для действующих работников Учреждения, а также при приеме на работу.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Антикоррупционное образование лиц, ответственных за профилактику коррупционных правонарушений в Учреждении, осуществляется за счет Учреждения в форме подготовки (переподготовки) и повышения квалификации.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Антикоррупционное консультирование осуществляется в индивидуальном порядке должностными лицами Учреждения, ответственными за реализацию антикоррупционной политики Учреждения. Консультирование по частным вопросам противодействия коррупции, в том числе по вопросам урегулирования конфликта интересов, проводится в конфиденциальном порядке.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6.1.3. Урегулирование конфликта интересов.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В основу работы по урегулированию конфликта интересов в Учреждении положены следующие принципы: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приоритетность применения мер по предупреждению коррупции;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обязательность раскрытия сведений о реальном или потенциальном конфликте интересов;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 xml:space="preserve">- индивидуальное рассмотрение и оценка </w:t>
      </w:r>
      <w:proofErr w:type="spellStart"/>
      <w:r w:rsidRPr="00AF0E29">
        <w:rPr>
          <w:rFonts w:ascii="Times New Roman" w:hAnsi="Times New Roman" w:cs="Times New Roman"/>
        </w:rPr>
        <w:t>репутационных</w:t>
      </w:r>
      <w:proofErr w:type="spellEnd"/>
      <w:r w:rsidRPr="00AF0E29">
        <w:rPr>
          <w:rFonts w:ascii="Times New Roman" w:hAnsi="Times New Roman" w:cs="Times New Roman"/>
        </w:rPr>
        <w:t xml:space="preserve"> рисков для Учреждения при выявлении каждого конфликта интересов и его урегулировании;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конфиденциальность процесса раскрытия сведений о конфликте интересов;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защита работника Учреждения от преследования в связи с сообщением о конфликте интересов, который был своевременно раскрыт работником Учреждения и урегулирован (предотвращен) Учреждением.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Работник Учреждения обязан принимать меры по недопущению любой возможности возникновения конфликта интересов.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Порядок выявления и урегулирования конфликта интересов в Учреждении закреплен в Положении о порядке уведомления работодателя о конфликте интересов.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6.1.4. Правила обмена деловыми подарками и знаками делового гостеприимства.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 xml:space="preserve">В целях исключения нарушения норм законодательства о противодействии коррупции, оказания влияния третьих лиц на деятельность руководителя и работников Учреждения при исполнении ими трудовых обязанностей, минимизации </w:t>
      </w:r>
      <w:proofErr w:type="spellStart"/>
      <w:r w:rsidRPr="00AF0E29">
        <w:rPr>
          <w:rFonts w:ascii="Times New Roman" w:hAnsi="Times New Roman" w:cs="Times New Roman"/>
        </w:rPr>
        <w:t>имиджевых</w:t>
      </w:r>
      <w:proofErr w:type="spellEnd"/>
      <w:r w:rsidRPr="00AF0E29">
        <w:rPr>
          <w:rFonts w:ascii="Times New Roman" w:hAnsi="Times New Roman" w:cs="Times New Roman"/>
        </w:rPr>
        <w:t xml:space="preserve"> потерь Учреждения работникам не рекомендуется принимать или передавать подарки либо оказывать услуги в любом виде от контрагентов или третьих лиц в качестве благодарности за совершенную услугу или данный совет.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Получение денег работниками Учреждения в качестве подарка в любом виде строго запрещено, вне зависимости от суммы.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Подарки и услуги, предоставляемые Учреждением, передаются только от имени Учреждения в целом, а не от отдельного работника.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lastRenderedPageBreak/>
        <w:t>Работник, которому при выполнении трудовых обязанностей предлагаются подарки или иное вознаграждение, которые способны повлиять на принимаемые им решения или оказать влияние на его действия (бездействие), должен: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исключить дальнейшие контакты с лицом, предложившим подарок или вознаграждение;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в случае получения подарка работник Учреждения обязан передать его с соответствующей служебной запиской руководителю Учреждения. Порядок передачи и хранения подарков утверждается соответствующим локальным актом Учреждения.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6.1.5. Оценка коррупционных рисков.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Оценка коррупционных рисков Учреждения осуществляется ежегодно.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6.1.6. Внутренний контроль и аудит.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Система внутреннего контроля и аудита Учреждения способствует профилактике и выявлению коррупционных правонарушений в деятельности Учреждения.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Требования антикоррупционной политики, учитываемые при формировании системы внутреннего контроля и аудита Учреждения: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контроль документирования операций хозяйственной деятельности Учреждения;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проверка экономической обоснованности осуществляемых операций в сферах коррупционного риска.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Контроль документирования операций хозяйственной деятельности прежде всего связан с обязанностью ведения финансовой (бухгалтерской) отчетности Учреждения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до наступления установленного срока и т.д.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 xml:space="preserve"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третьим лицам с учетом обстоятельств - индикаторов неправомерных действий, </w:t>
      </w:r>
      <w:proofErr w:type="gramStart"/>
      <w:r w:rsidRPr="00AF0E29">
        <w:rPr>
          <w:rFonts w:ascii="Times New Roman" w:hAnsi="Times New Roman" w:cs="Times New Roman"/>
        </w:rPr>
        <w:t>например</w:t>
      </w:r>
      <w:proofErr w:type="gramEnd"/>
      <w:r w:rsidRPr="00AF0E29">
        <w:rPr>
          <w:rFonts w:ascii="Times New Roman" w:hAnsi="Times New Roman" w:cs="Times New Roman"/>
        </w:rPr>
        <w:t>: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оплата услуг, характер которых не определен либо вызывает сомнения;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 xml:space="preserve"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</w:t>
      </w:r>
      <w:r w:rsidRPr="00AF0E29">
        <w:rPr>
          <w:rFonts w:ascii="Times New Roman" w:hAnsi="Times New Roman" w:cs="Times New Roman"/>
        </w:rPr>
        <w:lastRenderedPageBreak/>
        <w:t>консультантам, государственным или муниципальным служащим, работникам аффилированных лиц и контрагентов;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закупки или продажи по ценам, значительно отличающимся от рыночных;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сомнительные платежи наличными деньгами.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6.1.7. Сотрудничество с органами, уполномоченными на осуществление государственного контроля (надзора), и правоохранительными органами в сфере противодействия коррупции.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Учреждение принимает на себя обязательство сообщать в правоохранительные органы обо всех случаях совершения коррупционных преступлений, о которых Учреждению стало известно.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Обязанность по сообщению в правоохранительные органы о случаях совершения коррупционных преступлений, о которых стало известно Учреждению, закрепляется за должностным лицом, ответственным за работу по профилактике коррупционных правонарушений в Учреждении.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Обязанность по сообщению должностному лицу, ответственному за работу по профилактике коррупционных правонарушений, о случаях совершения коррупционных преступлений возлагается на всех работников Учреждения, которым о них стало известно.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Учреждение принимает на себя обязательство воздерживаться от каких-либо санкций в отношении работников Учреждения, сообщивших в органы, уполномоченные на осуществление государственного контроля (надзора),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преступления.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Сотрудничество с органами, уполномоченными на осуществление государственного контроля (надзора), и правоохранительными органами осуществляется в форме: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оказания содействия уполномоченным представителям органов государственного контроля (надзора) и правоохранительных органов при проведении ими контрольно-надзорных мероприятий в Учреждении по вопросам предупреждения и противодействия коррупции;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</w:t>
      </w:r>
      <w:r>
        <w:rPr>
          <w:rFonts w:ascii="Times New Roman" w:hAnsi="Times New Roman" w:cs="Times New Roman"/>
        </w:rPr>
        <w:t>о</w:t>
      </w:r>
      <w:r w:rsidRPr="00AF0E29">
        <w:rPr>
          <w:rFonts w:ascii="Times New Roman" w:hAnsi="Times New Roman" w:cs="Times New Roman"/>
        </w:rPr>
        <w:t>зыскные мероприятия.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Руководитель и работники Учреждения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содержащих данные о коррупционных преступлениях.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Руководитель и работники Учреждения не должны допускать вмешательства в деятельность должностных лиц органов, уполномоченных на осуществление государственного контроля (надзора), и правоохранительных органов.</w:t>
      </w:r>
    </w:p>
    <w:p w:rsidR="006766C9" w:rsidRPr="00AF0E29" w:rsidRDefault="006766C9" w:rsidP="006766C9">
      <w:pPr>
        <w:pStyle w:val="ConsPlusNormal"/>
        <w:jc w:val="center"/>
        <w:rPr>
          <w:rFonts w:ascii="Times New Roman" w:hAnsi="Times New Roman" w:cs="Times New Roman"/>
        </w:rPr>
      </w:pPr>
    </w:p>
    <w:p w:rsidR="006766C9" w:rsidRPr="00AF0E29" w:rsidRDefault="006766C9" w:rsidP="006766C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7. Ответственность за несоблюдение требований</w:t>
      </w:r>
    </w:p>
    <w:p w:rsidR="006766C9" w:rsidRPr="00AF0E29" w:rsidRDefault="006766C9" w:rsidP="006766C9">
      <w:pPr>
        <w:pStyle w:val="ConsPlusNormal"/>
        <w:jc w:val="center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настоящего Положения и нарушение</w:t>
      </w:r>
    </w:p>
    <w:p w:rsidR="006766C9" w:rsidRPr="00AF0E29" w:rsidRDefault="006766C9" w:rsidP="006766C9">
      <w:pPr>
        <w:pStyle w:val="ConsPlusNormal"/>
        <w:jc w:val="center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антикоррупционного законодательства</w:t>
      </w:r>
    </w:p>
    <w:p w:rsidR="006766C9" w:rsidRPr="00AF0E29" w:rsidRDefault="006766C9" w:rsidP="006766C9">
      <w:pPr>
        <w:pStyle w:val="ConsPlusNormal"/>
        <w:jc w:val="center"/>
        <w:rPr>
          <w:rFonts w:ascii="Times New Roman" w:hAnsi="Times New Roman" w:cs="Times New Roman"/>
        </w:rPr>
      </w:pPr>
    </w:p>
    <w:p w:rsidR="006766C9" w:rsidRPr="00AF0E29" w:rsidRDefault="006766C9" w:rsidP="006766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7.1. Все работники Учреждения должны руководствоваться положениями настоящей антикоррупционной политики и неукоснительно соблюдать закрепленные в ней принципы и требования.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lastRenderedPageBreak/>
        <w:t>7.2. Руководители структурных подразделений Учреждения являются ответственными за обеспечение соблюдения требований настоящей антикоррупционной политики работниками подразделений.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7.3. 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6766C9" w:rsidRPr="00AF0E29" w:rsidRDefault="006766C9" w:rsidP="006766C9">
      <w:pPr>
        <w:pStyle w:val="ConsPlusNormal"/>
        <w:jc w:val="center"/>
        <w:rPr>
          <w:rFonts w:ascii="Times New Roman" w:hAnsi="Times New Roman" w:cs="Times New Roman"/>
        </w:rPr>
      </w:pPr>
    </w:p>
    <w:p w:rsidR="006766C9" w:rsidRPr="00AF0E29" w:rsidRDefault="006766C9" w:rsidP="006766C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8. Порядок пересмотра настоящего Положения</w:t>
      </w:r>
    </w:p>
    <w:p w:rsidR="006766C9" w:rsidRPr="00AF0E29" w:rsidRDefault="006766C9" w:rsidP="006766C9">
      <w:pPr>
        <w:pStyle w:val="ConsPlusNormal"/>
        <w:jc w:val="center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и внесения в него изменений</w:t>
      </w:r>
    </w:p>
    <w:p w:rsidR="006766C9" w:rsidRPr="00AF0E29" w:rsidRDefault="006766C9" w:rsidP="006766C9">
      <w:pPr>
        <w:pStyle w:val="ConsPlusNormal"/>
        <w:jc w:val="center"/>
        <w:rPr>
          <w:rFonts w:ascii="Times New Roman" w:hAnsi="Times New Roman" w:cs="Times New Roman"/>
        </w:rPr>
      </w:pPr>
    </w:p>
    <w:p w:rsidR="006766C9" w:rsidRPr="00AF0E29" w:rsidRDefault="006766C9" w:rsidP="006766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8.1. Учреждение осуществляет регулярный мониторинг эффективности реализации антикоррупционной политики Учреждения.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8.2. Должностное лицо, ответственное за работу по профилактике коррупционных правонарушений в Учреждении, ежегодно готовит отчет о реализации мер по предупреждению коррупции в Учреждении, представляет его руководителю Учреждения. На основании указанного отчета в настоящую антикоррупционную политику могут быть внесены изменения.</w:t>
      </w:r>
    </w:p>
    <w:p w:rsidR="006766C9" w:rsidRPr="00AF0E29" w:rsidRDefault="006766C9" w:rsidP="00676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8.3. Изменения в настоящую антикоррупционную политику также вносятся в случае внесения изменений в трудовое законодательство, законодательство о противодействии коррупции, а также в случае изменения организационно-правовой формы или организационно-штатной структуры Учреждения.</w:t>
      </w:r>
    </w:p>
    <w:p w:rsidR="006766C9" w:rsidRPr="00AF0E29" w:rsidRDefault="006766C9" w:rsidP="006766C9">
      <w:pPr>
        <w:pStyle w:val="ConsPlusNormal"/>
        <w:rPr>
          <w:rFonts w:ascii="Times New Roman" w:hAnsi="Times New Roman" w:cs="Times New Roman"/>
        </w:rPr>
      </w:pPr>
    </w:p>
    <w:p w:rsidR="006766C9" w:rsidRPr="00AF0E29" w:rsidRDefault="006766C9" w:rsidP="006766C9">
      <w:pPr>
        <w:pStyle w:val="ConsPlusNormal"/>
        <w:rPr>
          <w:rFonts w:ascii="Times New Roman" w:hAnsi="Times New Roman" w:cs="Times New Roman"/>
        </w:rPr>
      </w:pPr>
    </w:p>
    <w:p w:rsidR="006766C9" w:rsidRPr="00AF0E29" w:rsidRDefault="006766C9" w:rsidP="006766C9">
      <w:pPr>
        <w:pStyle w:val="ConsPlusNormal"/>
        <w:rPr>
          <w:rFonts w:ascii="Times New Roman" w:hAnsi="Times New Roman" w:cs="Times New Roman"/>
        </w:rPr>
      </w:pPr>
    </w:p>
    <w:p w:rsidR="006766C9" w:rsidRPr="00AF0E29" w:rsidRDefault="006766C9" w:rsidP="006766C9">
      <w:pPr>
        <w:pStyle w:val="ConsPlusNormal"/>
        <w:rPr>
          <w:rFonts w:ascii="Times New Roman" w:hAnsi="Times New Roman" w:cs="Times New Roman"/>
        </w:rPr>
      </w:pPr>
    </w:p>
    <w:sectPr w:rsidR="006766C9" w:rsidRPr="00AF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C9"/>
    <w:rsid w:val="002D32AB"/>
    <w:rsid w:val="0063691D"/>
    <w:rsid w:val="0067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1AC99-F2F7-4A13-82B0-8B647F92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6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6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766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6766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6766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324D4BAA3FD7E730B03C26B3AD3280C2FD81C4FC815FA898B2B1D05032A13F0D3C49711C5343EC8954C75C4BIFM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324D4BAA3FD7E730B03C26B3AD3280C0FC81CEF1855FA898B2B1D05032A13F0D3C49711C5343EC8954C75C4BIFM8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324D4BAA3FD7E730B03C26B3AD3280C2FD85CFFF835FA898B2B1D05032A13F1F3C11751D5909BDCE1FC85D48E6796083233C1FIBMA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5324D4BAA3FD7E730B03C26B3AD3280C3F182C9F3D108AAC9E7BFD55862FB2F09751D7D03525EF2884AC7I5MCG" TargetMode="External"/><Relationship Id="rId10" Type="http://schemas.openxmlformats.org/officeDocument/2006/relationships/hyperlink" Target="consultantplus://offline/ref=F5324D4BAA3FD7E730B03C26B3AD3280C3F182C9F3D108AAC9E7BFD55862FB2F09751D7D03525EF2884AC7I5MC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5324D4BAA3FD7E730B03C26B3AD3280C2FD87CEFC845FA898B2B1D05032A13F0D3C49711C5343EC8954C75C4BIFM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3771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2020-03-13T10:11:00Z</dcterms:created>
  <dcterms:modified xsi:type="dcterms:W3CDTF">2020-03-13T10:46:00Z</dcterms:modified>
</cp:coreProperties>
</file>